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30" w:rsidRPr="00BC67EC" w:rsidRDefault="00792B30" w:rsidP="00792B30">
      <w:pPr>
        <w:spacing w:line="0" w:lineRule="atLeast"/>
        <w:ind w:leftChars="3375" w:left="8100"/>
        <w:rPr>
          <w:sz w:val="20"/>
        </w:rPr>
      </w:pPr>
      <w:r w:rsidRPr="004A6BF3">
        <w:rPr>
          <w:rFonts w:ascii="新細明體" w:hAnsi="新細明體" w:hint="eastAsia"/>
          <w:bCs/>
          <w:sz w:val="20"/>
        </w:rPr>
        <w:t>表單編號：</w:t>
      </w:r>
      <w:r w:rsidRPr="004A6BF3">
        <w:rPr>
          <w:rFonts w:ascii="新細明體" w:hAnsi="新細明體"/>
          <w:bCs/>
          <w:sz w:val="20"/>
        </w:rPr>
        <w:t>QP-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700"/>
        </w:smartTagPr>
        <w:r w:rsidRPr="004A6BF3">
          <w:rPr>
            <w:rFonts w:ascii="新細明體" w:hAnsi="新細明體"/>
            <w:bCs/>
            <w:sz w:val="20"/>
          </w:rPr>
          <w:t>700-0</w:t>
        </w:r>
        <w:r>
          <w:rPr>
            <w:rFonts w:ascii="新細明體" w:hAnsi="新細明體" w:hint="eastAsia"/>
            <w:bCs/>
            <w:sz w:val="20"/>
          </w:rPr>
          <w:t>3</w:t>
        </w:r>
        <w:r w:rsidRPr="004A6BF3">
          <w:rPr>
            <w:rFonts w:ascii="新細明體" w:hAnsi="新細明體"/>
            <w:bCs/>
            <w:sz w:val="20"/>
          </w:rPr>
          <w:t>-0</w:t>
        </w:r>
        <w:r>
          <w:rPr>
            <w:rFonts w:ascii="新細明體" w:hAnsi="新細明體" w:hint="eastAsia"/>
            <w:bCs/>
            <w:sz w:val="20"/>
          </w:rPr>
          <w:t>2</w:t>
        </w:r>
      </w:smartTag>
    </w:p>
    <w:p w:rsidR="00792B30" w:rsidRDefault="00792B30" w:rsidP="00792B30">
      <w:pPr>
        <w:spacing w:after="120"/>
        <w:ind w:leftChars="3375" w:left="8100"/>
        <w:rPr>
          <w:rFonts w:ascii="新細明體" w:hAnsi="新細明體"/>
          <w:bCs/>
          <w:sz w:val="20"/>
        </w:rPr>
      </w:pPr>
      <w:r w:rsidRPr="004A6BF3">
        <w:rPr>
          <w:rFonts w:ascii="新細明體" w:hAnsi="新細明體" w:hint="eastAsia"/>
          <w:bCs/>
          <w:sz w:val="20"/>
        </w:rPr>
        <w:t>保存年限：</w:t>
      </w:r>
      <w:r>
        <w:rPr>
          <w:rFonts w:ascii="新細明體" w:hAnsi="新細明體" w:hint="eastAsia"/>
          <w:bCs/>
          <w:sz w:val="20"/>
        </w:rPr>
        <w:t>1</w:t>
      </w:r>
      <w:r w:rsidRPr="004A6BF3">
        <w:rPr>
          <w:rFonts w:ascii="新細明體" w:hAnsi="新細明體" w:hint="eastAsia"/>
          <w:bCs/>
          <w:sz w:val="20"/>
        </w:rPr>
        <w:t>年</w:t>
      </w:r>
    </w:p>
    <w:p w:rsidR="00792B30" w:rsidRPr="009A29BF" w:rsidRDefault="00792B30" w:rsidP="00792B30">
      <w:pPr>
        <w:spacing w:after="120"/>
        <w:ind w:leftChars="3375" w:left="8100"/>
        <w:rPr>
          <w:rFonts w:eastAsia="標楷體"/>
          <w:szCs w:val="24"/>
        </w:rPr>
      </w:pPr>
    </w:p>
    <w:p w:rsidR="003B4A33" w:rsidRPr="00792B30" w:rsidRDefault="003B4A33" w:rsidP="00FD59FB">
      <w:pPr>
        <w:spacing w:after="120"/>
        <w:jc w:val="center"/>
        <w:rPr>
          <w:rFonts w:eastAsia="標楷體"/>
          <w:b/>
          <w:sz w:val="36"/>
          <w:szCs w:val="36"/>
        </w:rPr>
      </w:pPr>
      <w:r w:rsidRPr="00792B30">
        <w:rPr>
          <w:rFonts w:eastAsia="標楷體" w:hint="eastAsia"/>
          <w:b/>
          <w:sz w:val="36"/>
          <w:szCs w:val="36"/>
        </w:rPr>
        <w:t>國立政治大學理學院第</w:t>
      </w:r>
      <w:r w:rsidRPr="00792B30">
        <w:rPr>
          <w:rFonts w:eastAsia="標楷體" w:hint="eastAsia"/>
          <w:b/>
          <w:sz w:val="36"/>
          <w:szCs w:val="36"/>
        </w:rPr>
        <w:t xml:space="preserve">    </w:t>
      </w:r>
      <w:r w:rsidRPr="00792B30">
        <w:rPr>
          <w:rFonts w:eastAsia="標楷體" w:hint="eastAsia"/>
          <w:b/>
          <w:sz w:val="36"/>
          <w:szCs w:val="36"/>
        </w:rPr>
        <w:t>次院教師評審委員會提案單</w:t>
      </w:r>
    </w:p>
    <w:p w:rsidR="003B30CF" w:rsidRDefault="003B30CF">
      <w:pPr>
        <w:spacing w:before="240" w:line="240" w:lineRule="atLeast"/>
        <w:rPr>
          <w:rFonts w:eastAsia="標楷體"/>
          <w:sz w:val="28"/>
        </w:rPr>
      </w:pPr>
    </w:p>
    <w:p w:rsidR="003B30CF" w:rsidRDefault="003B4A33">
      <w:pPr>
        <w:spacing w:before="240"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提案單位（人）：</w:t>
      </w:r>
    </w:p>
    <w:p w:rsidR="003B4A33" w:rsidRPr="003F0232" w:rsidRDefault="003B4A33">
      <w:pPr>
        <w:spacing w:before="240" w:line="240" w:lineRule="atLeast"/>
        <w:rPr>
          <w:rFonts w:eastAsia="標楷體"/>
          <w:color w:val="808080"/>
          <w:sz w:val="28"/>
        </w:rPr>
      </w:pPr>
      <w:r>
        <w:rPr>
          <w:rFonts w:eastAsia="標楷體" w:hint="eastAsia"/>
          <w:sz w:val="28"/>
        </w:rPr>
        <w:t xml:space="preserve">            </w:t>
      </w:r>
      <w:bookmarkStart w:id="0" w:name="_GoBack"/>
      <w:bookmarkEnd w:id="0"/>
      <w:r>
        <w:rPr>
          <w:rFonts w:eastAsia="標楷體" w:hint="eastAsia"/>
          <w:sz w:val="28"/>
        </w:rPr>
        <w:t xml:space="preserve">                       </w:t>
      </w:r>
      <w:r w:rsidR="003F0232"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主管：</w:t>
      </w:r>
      <w:r>
        <w:rPr>
          <w:rFonts w:eastAsia="標楷體" w:hint="eastAsia"/>
          <w:sz w:val="28"/>
        </w:rPr>
        <w:t xml:space="preserve"> </w:t>
      </w:r>
      <w:r w:rsidR="000F6FE1">
        <w:rPr>
          <w:rFonts w:eastAsia="標楷體" w:hint="eastAsia"/>
          <w:sz w:val="28"/>
        </w:rPr>
        <w:t xml:space="preserve">              </w:t>
      </w:r>
      <w:r w:rsidR="003F0232" w:rsidRPr="003F0232">
        <w:rPr>
          <w:rFonts w:eastAsia="標楷體" w:hint="eastAsia"/>
          <w:color w:val="808080"/>
          <w:sz w:val="28"/>
        </w:rPr>
        <w:t>（</w:t>
      </w:r>
      <w:r w:rsidRPr="003F0232">
        <w:rPr>
          <w:rFonts w:eastAsia="標楷體" w:hint="eastAsia"/>
          <w:color w:val="808080"/>
          <w:sz w:val="28"/>
        </w:rPr>
        <w:t>簽章）</w:t>
      </w:r>
    </w:p>
    <w:p w:rsidR="003B30CF" w:rsidRDefault="003B30CF">
      <w:pPr>
        <w:spacing w:line="240" w:lineRule="atLeast"/>
        <w:rPr>
          <w:rFonts w:eastAsia="標楷體"/>
          <w:sz w:val="28"/>
        </w:rPr>
      </w:pPr>
    </w:p>
    <w:p w:rsidR="003F0232" w:rsidRDefault="003B4A33" w:rsidP="003F0232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提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連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署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</w:p>
    <w:p w:rsidR="003F0232" w:rsidRDefault="003F0232" w:rsidP="003F0232">
      <w:pPr>
        <w:spacing w:line="460" w:lineRule="exact"/>
        <w:rPr>
          <w:rFonts w:eastAsia="標楷體"/>
          <w:sz w:val="28"/>
        </w:rPr>
      </w:pPr>
    </w:p>
    <w:p w:rsidR="003B4A33" w:rsidRDefault="003B4A33" w:rsidP="003F0232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案由：</w:t>
      </w:r>
    </w:p>
    <w:p w:rsidR="003B4A33" w:rsidRDefault="003B4A33">
      <w:pPr>
        <w:spacing w:line="240" w:lineRule="atLeast"/>
        <w:rPr>
          <w:rFonts w:eastAsia="標楷體"/>
          <w:sz w:val="28"/>
        </w:rPr>
      </w:pPr>
    </w:p>
    <w:p w:rsidR="003B30CF" w:rsidRDefault="003B30CF">
      <w:pPr>
        <w:spacing w:line="240" w:lineRule="atLeast"/>
        <w:rPr>
          <w:rFonts w:eastAsia="標楷體"/>
          <w:sz w:val="28"/>
        </w:rPr>
      </w:pPr>
    </w:p>
    <w:p w:rsidR="003B30CF" w:rsidRDefault="003B30CF">
      <w:pPr>
        <w:spacing w:line="240" w:lineRule="atLeast"/>
        <w:rPr>
          <w:rFonts w:eastAsia="標楷體"/>
          <w:sz w:val="28"/>
        </w:rPr>
      </w:pPr>
    </w:p>
    <w:p w:rsidR="003B30CF" w:rsidRDefault="003B30CF">
      <w:pPr>
        <w:spacing w:line="240" w:lineRule="atLeast"/>
        <w:rPr>
          <w:rFonts w:eastAsia="標楷體"/>
          <w:sz w:val="28"/>
        </w:rPr>
      </w:pPr>
    </w:p>
    <w:p w:rsidR="003B4A33" w:rsidRDefault="003B4A33">
      <w:pPr>
        <w:spacing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:rsidR="003B4A33" w:rsidRDefault="003B4A33">
      <w:pPr>
        <w:spacing w:line="240" w:lineRule="atLeast"/>
        <w:rPr>
          <w:rFonts w:eastAsia="標楷體"/>
          <w:sz w:val="28"/>
        </w:rPr>
      </w:pPr>
    </w:p>
    <w:p w:rsidR="003B4A33" w:rsidRDefault="003B4A33">
      <w:pPr>
        <w:spacing w:line="240" w:lineRule="atLeast"/>
        <w:rPr>
          <w:rFonts w:eastAsia="標楷體"/>
          <w:sz w:val="28"/>
        </w:rPr>
      </w:pPr>
    </w:p>
    <w:p w:rsidR="003B4A33" w:rsidRDefault="003B4A33">
      <w:pPr>
        <w:spacing w:line="240" w:lineRule="atLeast"/>
        <w:rPr>
          <w:rFonts w:eastAsia="標楷體"/>
          <w:sz w:val="28"/>
        </w:rPr>
      </w:pPr>
    </w:p>
    <w:p w:rsidR="003B4A33" w:rsidRDefault="003B4A33">
      <w:pPr>
        <w:spacing w:line="240" w:lineRule="atLeast"/>
        <w:rPr>
          <w:rFonts w:eastAsia="標楷體"/>
          <w:sz w:val="28"/>
        </w:rPr>
      </w:pPr>
    </w:p>
    <w:p w:rsidR="003B4A33" w:rsidRDefault="003B4A33">
      <w:pPr>
        <w:spacing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辦法：</w:t>
      </w:r>
    </w:p>
    <w:p w:rsidR="003B4A33" w:rsidRDefault="003B4A33">
      <w:pPr>
        <w:spacing w:line="240" w:lineRule="atLeast"/>
        <w:rPr>
          <w:rFonts w:eastAsia="標楷體"/>
          <w:sz w:val="28"/>
        </w:rPr>
      </w:pPr>
    </w:p>
    <w:p w:rsidR="003B30CF" w:rsidRDefault="003B30CF">
      <w:pPr>
        <w:spacing w:line="240" w:lineRule="atLeast"/>
        <w:rPr>
          <w:rFonts w:eastAsia="標楷體"/>
          <w:sz w:val="28"/>
        </w:rPr>
      </w:pPr>
    </w:p>
    <w:p w:rsidR="003B30CF" w:rsidRDefault="003B30CF">
      <w:pPr>
        <w:spacing w:line="240" w:lineRule="atLeast"/>
        <w:rPr>
          <w:rFonts w:eastAsia="標楷體"/>
          <w:sz w:val="28"/>
        </w:rPr>
      </w:pPr>
    </w:p>
    <w:p w:rsidR="003B30CF" w:rsidRDefault="003B30CF">
      <w:pPr>
        <w:spacing w:line="240" w:lineRule="atLeast"/>
        <w:rPr>
          <w:rFonts w:eastAsia="標楷體"/>
          <w:sz w:val="28"/>
        </w:rPr>
      </w:pPr>
    </w:p>
    <w:p w:rsidR="003B4A33" w:rsidRDefault="003B4A33">
      <w:pPr>
        <w:spacing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附件名稱：</w:t>
      </w:r>
    </w:p>
    <w:p w:rsidR="003B4A33" w:rsidRDefault="003B4A33">
      <w:pPr>
        <w:spacing w:line="240" w:lineRule="atLeast"/>
        <w:rPr>
          <w:rFonts w:eastAsia="標楷體"/>
          <w:sz w:val="20"/>
        </w:rPr>
      </w:pPr>
    </w:p>
    <w:p w:rsidR="003B30CF" w:rsidRDefault="003B30CF">
      <w:pPr>
        <w:spacing w:line="240" w:lineRule="atLeast"/>
        <w:rPr>
          <w:rFonts w:eastAsia="標楷體"/>
          <w:sz w:val="20"/>
        </w:rPr>
      </w:pPr>
    </w:p>
    <w:p w:rsidR="003B30CF" w:rsidRDefault="003B30CF">
      <w:pPr>
        <w:spacing w:line="240" w:lineRule="atLeast"/>
        <w:rPr>
          <w:rFonts w:eastAsia="標楷體"/>
          <w:sz w:val="20"/>
        </w:rPr>
      </w:pPr>
    </w:p>
    <w:p w:rsidR="003B30CF" w:rsidRDefault="003B30CF">
      <w:pPr>
        <w:spacing w:line="240" w:lineRule="atLeast"/>
        <w:rPr>
          <w:rFonts w:eastAsia="標楷體"/>
          <w:sz w:val="20"/>
        </w:rPr>
      </w:pPr>
    </w:p>
    <w:p w:rsidR="003F0232" w:rsidRDefault="003B4A33" w:rsidP="003F0232">
      <w:pPr>
        <w:spacing w:line="240" w:lineRule="atLeast"/>
        <w:rPr>
          <w:rFonts w:eastAsia="標楷體"/>
          <w:b/>
          <w:szCs w:val="24"/>
        </w:rPr>
      </w:pPr>
      <w:r>
        <w:rPr>
          <w:rFonts w:eastAsia="標楷體" w:hint="eastAsia"/>
          <w:sz w:val="20"/>
        </w:rPr>
        <w:t xml:space="preserve">     </w:t>
      </w:r>
      <w:r w:rsidRPr="003F0232">
        <w:rPr>
          <w:rFonts w:eastAsia="標楷體" w:hint="eastAsia"/>
          <w:b/>
          <w:sz w:val="20"/>
        </w:rPr>
        <w:t xml:space="preserve"> </w:t>
      </w:r>
      <w:r w:rsidRPr="0047029A">
        <w:rPr>
          <w:rFonts w:eastAsia="標楷體" w:hint="eastAsia"/>
          <w:b/>
          <w:szCs w:val="24"/>
          <w:highlight w:val="yellow"/>
        </w:rPr>
        <w:t>註：</w:t>
      </w:r>
    </w:p>
    <w:p w:rsidR="003B4A33" w:rsidRPr="003F0232" w:rsidRDefault="003F0232" w:rsidP="003F0232">
      <w:pPr>
        <w:spacing w:line="240" w:lineRule="atLeast"/>
        <w:ind w:leftChars="250" w:left="1080" w:hangingChars="200" w:hanging="480"/>
        <w:rPr>
          <w:rFonts w:eastAsia="標楷體"/>
          <w:szCs w:val="24"/>
        </w:rPr>
      </w:pPr>
      <w:r w:rsidRPr="003F0232">
        <w:rPr>
          <w:rFonts w:eastAsia="標楷體" w:hint="eastAsia"/>
          <w:szCs w:val="24"/>
        </w:rPr>
        <w:t>一、</w:t>
      </w:r>
      <w:r w:rsidR="003B4A33" w:rsidRPr="003F0232">
        <w:rPr>
          <w:rFonts w:eastAsia="標楷體" w:hint="eastAsia"/>
          <w:szCs w:val="24"/>
        </w:rPr>
        <w:t>單位提案除請填明提案單位外，並請單位主管簽名，</w:t>
      </w:r>
      <w:r w:rsidRPr="003F0232">
        <w:rPr>
          <w:rFonts w:eastAsia="標楷體" w:hint="eastAsia"/>
          <w:szCs w:val="24"/>
        </w:rPr>
        <w:t>「</w:t>
      </w:r>
      <w:r w:rsidR="003B4A33" w:rsidRPr="003F0232">
        <w:rPr>
          <w:rFonts w:eastAsia="標楷體" w:hint="eastAsia"/>
          <w:szCs w:val="24"/>
        </w:rPr>
        <w:t>連署人</w:t>
      </w:r>
      <w:r>
        <w:rPr>
          <w:rFonts w:eastAsia="標楷體" w:hint="eastAsia"/>
          <w:szCs w:val="24"/>
        </w:rPr>
        <w:t>」欄免填。單位以外之提案須有專任教師二人以上之連署</w:t>
      </w:r>
      <w:r w:rsidRPr="009C5F55">
        <w:rPr>
          <w:rFonts w:eastAsia="標楷體" w:hint="eastAsia"/>
          <w:b/>
          <w:szCs w:val="24"/>
        </w:rPr>
        <w:t>（</w:t>
      </w:r>
      <w:r w:rsidR="003B4A33" w:rsidRPr="009C5F55">
        <w:rPr>
          <w:rFonts w:eastAsia="標楷體" w:hint="eastAsia"/>
          <w:b/>
          <w:szCs w:val="24"/>
        </w:rPr>
        <w:t>均請親自簽名</w:t>
      </w:r>
      <w:r w:rsidRPr="009C5F55">
        <w:rPr>
          <w:rFonts w:eastAsia="標楷體" w:hint="eastAsia"/>
          <w:b/>
          <w:szCs w:val="24"/>
        </w:rPr>
        <w:t>）</w:t>
      </w:r>
      <w:r w:rsidR="003B4A33" w:rsidRPr="003F0232">
        <w:rPr>
          <w:rFonts w:eastAsia="標楷體" w:hint="eastAsia"/>
          <w:szCs w:val="24"/>
        </w:rPr>
        <w:t>。</w:t>
      </w:r>
    </w:p>
    <w:p w:rsidR="003B4A33" w:rsidRDefault="003B4A33" w:rsidP="003F0232">
      <w:pPr>
        <w:spacing w:line="240" w:lineRule="atLeast"/>
        <w:ind w:leftChars="250" w:left="1080" w:hangingChars="200" w:hanging="480"/>
        <w:rPr>
          <w:rFonts w:eastAsia="標楷體"/>
          <w:szCs w:val="24"/>
        </w:rPr>
      </w:pPr>
      <w:r w:rsidRPr="003F0232">
        <w:rPr>
          <w:rFonts w:eastAsia="標楷體" w:hint="eastAsia"/>
          <w:szCs w:val="24"/>
        </w:rPr>
        <w:t>二、修正法規之提案，請配合議程規格，以Ａ４紙張，分</w:t>
      </w:r>
      <w:r w:rsidR="003F0232" w:rsidRPr="003F0232">
        <w:rPr>
          <w:rFonts w:eastAsia="標楷體" w:hint="eastAsia"/>
          <w:szCs w:val="24"/>
        </w:rPr>
        <w:t>「</w:t>
      </w:r>
      <w:r w:rsidRPr="003F0232">
        <w:rPr>
          <w:rFonts w:eastAsia="標楷體" w:hint="eastAsia"/>
          <w:szCs w:val="24"/>
        </w:rPr>
        <w:t>修正條文</w:t>
      </w:r>
      <w:r w:rsidR="003F0232">
        <w:rPr>
          <w:rFonts w:eastAsia="標楷體" w:hint="eastAsia"/>
          <w:szCs w:val="24"/>
        </w:rPr>
        <w:t>」</w:t>
      </w:r>
      <w:r w:rsidRPr="003F0232">
        <w:rPr>
          <w:rFonts w:eastAsia="標楷體" w:hint="eastAsia"/>
          <w:szCs w:val="24"/>
        </w:rPr>
        <w:t>、</w:t>
      </w:r>
      <w:r w:rsidR="003F0232" w:rsidRPr="003F0232">
        <w:rPr>
          <w:rFonts w:eastAsia="標楷體" w:hint="eastAsia"/>
          <w:szCs w:val="24"/>
        </w:rPr>
        <w:t>「</w:t>
      </w:r>
      <w:r w:rsidRPr="003F0232">
        <w:rPr>
          <w:rFonts w:eastAsia="標楷體" w:hint="eastAsia"/>
          <w:szCs w:val="24"/>
        </w:rPr>
        <w:t>現行條文</w:t>
      </w:r>
      <w:r w:rsidR="003F0232">
        <w:rPr>
          <w:rFonts w:eastAsia="標楷體" w:hint="eastAsia"/>
          <w:szCs w:val="24"/>
        </w:rPr>
        <w:t>」</w:t>
      </w:r>
      <w:r w:rsidRPr="003F0232">
        <w:rPr>
          <w:rFonts w:eastAsia="標楷體" w:hint="eastAsia"/>
          <w:szCs w:val="24"/>
        </w:rPr>
        <w:t>、</w:t>
      </w:r>
      <w:r w:rsidR="003F0232" w:rsidRPr="003F0232">
        <w:rPr>
          <w:rFonts w:eastAsia="標楷體" w:hint="eastAsia"/>
          <w:szCs w:val="24"/>
        </w:rPr>
        <w:t>「</w:t>
      </w:r>
      <w:r w:rsidRPr="003F0232">
        <w:rPr>
          <w:rFonts w:eastAsia="標楷體" w:hint="eastAsia"/>
          <w:szCs w:val="24"/>
        </w:rPr>
        <w:t>說明</w:t>
      </w:r>
      <w:r w:rsidR="003F0232">
        <w:rPr>
          <w:rFonts w:eastAsia="標楷體" w:hint="eastAsia"/>
          <w:szCs w:val="24"/>
        </w:rPr>
        <w:t>」</w:t>
      </w:r>
      <w:r w:rsidRPr="003F0232">
        <w:rPr>
          <w:rFonts w:eastAsia="標楷體" w:hint="eastAsia"/>
          <w:szCs w:val="24"/>
        </w:rPr>
        <w:t>三欄以直式打印。提案如有附件，請填寫正確全名夾註於列述文中。請檢附修正條文對照表一份。</w:t>
      </w:r>
    </w:p>
    <w:p w:rsidR="007D0274" w:rsidRPr="003F0232" w:rsidRDefault="007D0274" w:rsidP="003F0232">
      <w:pPr>
        <w:spacing w:line="240" w:lineRule="atLeast"/>
        <w:ind w:leftChars="250" w:left="10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三、新訂法規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草案</w:t>
      </w:r>
      <w:r>
        <w:rPr>
          <w:rFonts w:eastAsia="標楷體" w:hint="eastAsia"/>
          <w:szCs w:val="24"/>
        </w:rPr>
        <w:t>)</w:t>
      </w:r>
      <w:r w:rsidRPr="003F0232">
        <w:rPr>
          <w:rFonts w:eastAsia="標楷體" w:hint="eastAsia"/>
          <w:szCs w:val="24"/>
        </w:rPr>
        <w:t>之提案，</w:t>
      </w:r>
      <w:r>
        <w:rPr>
          <w:rFonts w:eastAsia="標楷體" w:hint="eastAsia"/>
          <w:szCs w:val="24"/>
        </w:rPr>
        <w:t>應檢附新訂條文說明表</w:t>
      </w:r>
      <w:r w:rsidRPr="003F0232">
        <w:rPr>
          <w:rFonts w:eastAsia="標楷體" w:hint="eastAsia"/>
          <w:szCs w:val="24"/>
        </w:rPr>
        <w:t>，以Ａ４紙張，分「</w:t>
      </w:r>
      <w:r>
        <w:rPr>
          <w:rFonts w:eastAsia="標楷體" w:hint="eastAsia"/>
          <w:szCs w:val="24"/>
        </w:rPr>
        <w:t>新訂</w:t>
      </w:r>
      <w:r w:rsidRPr="003F0232">
        <w:rPr>
          <w:rFonts w:eastAsia="標楷體" w:hint="eastAsia"/>
          <w:szCs w:val="24"/>
        </w:rPr>
        <w:t>條文</w:t>
      </w:r>
      <w:r>
        <w:rPr>
          <w:rFonts w:eastAsia="標楷體" w:hint="eastAsia"/>
          <w:szCs w:val="24"/>
        </w:rPr>
        <w:t>」及</w:t>
      </w:r>
      <w:r w:rsidRPr="003F0232">
        <w:rPr>
          <w:rFonts w:eastAsia="標楷體" w:hint="eastAsia"/>
          <w:szCs w:val="24"/>
        </w:rPr>
        <w:t>「說明</w:t>
      </w:r>
      <w:r>
        <w:rPr>
          <w:rFonts w:eastAsia="標楷體" w:hint="eastAsia"/>
          <w:szCs w:val="24"/>
        </w:rPr>
        <w:t>」兩</w:t>
      </w:r>
      <w:r w:rsidRPr="003F0232">
        <w:rPr>
          <w:rFonts w:eastAsia="標楷體" w:hint="eastAsia"/>
          <w:szCs w:val="24"/>
        </w:rPr>
        <w:t>欄以直式打印。</w:t>
      </w:r>
    </w:p>
    <w:p w:rsidR="003B4A33" w:rsidRPr="003F0232" w:rsidRDefault="007D0274" w:rsidP="003F0232">
      <w:pPr>
        <w:spacing w:line="240" w:lineRule="atLeast"/>
        <w:ind w:leftChars="250" w:left="1080" w:hangingChars="200" w:hanging="480"/>
        <w:rPr>
          <w:szCs w:val="24"/>
        </w:rPr>
      </w:pPr>
      <w:r>
        <w:rPr>
          <w:rFonts w:eastAsia="標楷體" w:hint="eastAsia"/>
          <w:szCs w:val="24"/>
        </w:rPr>
        <w:t>四</w:t>
      </w:r>
      <w:r w:rsidR="003B4A33" w:rsidRPr="003F0232">
        <w:rPr>
          <w:rFonts w:eastAsia="標楷體" w:hint="eastAsia"/>
          <w:szCs w:val="24"/>
        </w:rPr>
        <w:t>、提案單及附件資料電子檔請於開會前</w:t>
      </w:r>
      <w:r>
        <w:rPr>
          <w:rFonts w:eastAsia="標楷體" w:hint="eastAsia"/>
          <w:szCs w:val="24"/>
        </w:rPr>
        <w:t>五個工作</w:t>
      </w:r>
      <w:r w:rsidR="003B4A33" w:rsidRPr="003F0232">
        <w:rPr>
          <w:rFonts w:eastAsia="標楷體" w:hint="eastAsia"/>
          <w:szCs w:val="24"/>
        </w:rPr>
        <w:t>天，</w:t>
      </w:r>
      <w:r w:rsidR="003B4A33" w:rsidRPr="000A6AEE">
        <w:rPr>
          <w:rFonts w:eastAsia="標楷體" w:hint="eastAsia"/>
          <w:b/>
          <w:szCs w:val="24"/>
        </w:rPr>
        <w:t>e-mail</w:t>
      </w:r>
      <w:r w:rsidR="003B4A33" w:rsidRPr="003F0232">
        <w:rPr>
          <w:rFonts w:eastAsia="標楷體"/>
          <w:szCs w:val="24"/>
        </w:rPr>
        <w:t>(</w:t>
      </w:r>
      <w:hyperlink r:id="rId7" w:history="1">
        <w:r w:rsidR="00D159FA" w:rsidRPr="00CF45BA">
          <w:rPr>
            <w:rStyle w:val="a3"/>
            <w:rFonts w:eastAsia="標楷體"/>
            <w:b/>
            <w:szCs w:val="24"/>
          </w:rPr>
          <w:t>candytp@nccu.edu.tw</w:t>
        </w:r>
      </w:hyperlink>
      <w:r w:rsidR="003B4A33" w:rsidRPr="003F0232">
        <w:rPr>
          <w:rFonts w:eastAsia="標楷體"/>
          <w:szCs w:val="24"/>
        </w:rPr>
        <w:t>)</w:t>
      </w:r>
      <w:r w:rsidR="000A6AEE">
        <w:rPr>
          <w:rFonts w:eastAsia="標楷體" w:hint="eastAsia"/>
          <w:szCs w:val="24"/>
        </w:rPr>
        <w:t>至</w:t>
      </w:r>
      <w:r w:rsidR="003B4A33" w:rsidRPr="003F0232">
        <w:rPr>
          <w:rFonts w:eastAsia="標楷體" w:hint="eastAsia"/>
          <w:szCs w:val="24"/>
        </w:rPr>
        <w:t>院辦公室，逾期未便編入議程。</w:t>
      </w:r>
    </w:p>
    <w:sectPr w:rsidR="003B4A33" w:rsidRPr="003F0232" w:rsidSect="00792B30">
      <w:pgSz w:w="11907" w:h="16840" w:code="9"/>
      <w:pgMar w:top="567" w:right="567" w:bottom="1440" w:left="11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95" w:rsidRDefault="00A51895" w:rsidP="00736DDD">
      <w:pPr>
        <w:spacing w:line="240" w:lineRule="auto"/>
      </w:pPr>
      <w:r>
        <w:separator/>
      </w:r>
    </w:p>
  </w:endnote>
  <w:endnote w:type="continuationSeparator" w:id="0">
    <w:p w:rsidR="00A51895" w:rsidRDefault="00A51895" w:rsidP="0073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95" w:rsidRDefault="00A51895" w:rsidP="00736DDD">
      <w:pPr>
        <w:spacing w:line="240" w:lineRule="auto"/>
      </w:pPr>
      <w:r>
        <w:separator/>
      </w:r>
    </w:p>
  </w:footnote>
  <w:footnote w:type="continuationSeparator" w:id="0">
    <w:p w:rsidR="00A51895" w:rsidRDefault="00A51895" w:rsidP="00736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CF"/>
    <w:rsid w:val="000969AA"/>
    <w:rsid w:val="000A0977"/>
    <w:rsid w:val="000A6AEE"/>
    <w:rsid w:val="000F6FE1"/>
    <w:rsid w:val="003B30CF"/>
    <w:rsid w:val="003B4A33"/>
    <w:rsid w:val="003E54AE"/>
    <w:rsid w:val="003F0232"/>
    <w:rsid w:val="0047029A"/>
    <w:rsid w:val="00736DDD"/>
    <w:rsid w:val="00792B30"/>
    <w:rsid w:val="007D0274"/>
    <w:rsid w:val="009A29BF"/>
    <w:rsid w:val="009C5F55"/>
    <w:rsid w:val="009F524D"/>
    <w:rsid w:val="00A51895"/>
    <w:rsid w:val="00D159FA"/>
    <w:rsid w:val="00ED7B8B"/>
    <w:rsid w:val="00F05878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E873930-23D7-4EFD-AC8D-8916F84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8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B8B"/>
    <w:rPr>
      <w:color w:val="0000FF"/>
      <w:u w:val="single"/>
    </w:rPr>
  </w:style>
  <w:style w:type="character" w:styleId="a4">
    <w:name w:val="FollowedHyperlink"/>
    <w:basedOn w:val="a0"/>
    <w:rsid w:val="00ED7B8B"/>
    <w:rPr>
      <w:color w:val="800080"/>
      <w:u w:val="single"/>
    </w:rPr>
  </w:style>
  <w:style w:type="paragraph" w:styleId="a5">
    <w:name w:val="header"/>
    <w:basedOn w:val="a"/>
    <w:link w:val="a6"/>
    <w:rsid w:val="00736D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36DDD"/>
  </w:style>
  <w:style w:type="paragraph" w:styleId="a7">
    <w:name w:val="footer"/>
    <w:basedOn w:val="a"/>
    <w:link w:val="a8"/>
    <w:rsid w:val="00736D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3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ytp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政大</Company>
  <LinksUpToDate>false</LinksUpToDate>
  <CharactersWithSpaces>497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mailto:candytp@nccu.edu.tw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user</cp:lastModifiedBy>
  <cp:revision>3</cp:revision>
  <cp:lastPrinted>2002-06-05T07:57:00Z</cp:lastPrinted>
  <dcterms:created xsi:type="dcterms:W3CDTF">2022-04-08T07:38:00Z</dcterms:created>
  <dcterms:modified xsi:type="dcterms:W3CDTF">2022-04-08T07:38:00Z</dcterms:modified>
</cp:coreProperties>
</file>